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BB" w:rsidRPr="00831255" w:rsidRDefault="00106ABB" w:rsidP="00106ABB">
      <w:pPr>
        <w:shd w:val="clear" w:color="auto" w:fill="004A80"/>
        <w:spacing w:after="120" w:line="240" w:lineRule="auto"/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831255">
        <w:rPr>
          <w:rFonts w:ascii="Times New Roman" w:hAnsi="Times New Roman"/>
          <w:b/>
          <w:color w:val="FFFFFF"/>
          <w:sz w:val="24"/>
          <w:szCs w:val="24"/>
        </w:rPr>
        <w:t>EDITAL N° 0</w:t>
      </w:r>
      <w:r>
        <w:rPr>
          <w:rFonts w:ascii="Times New Roman" w:hAnsi="Times New Roman"/>
          <w:b/>
          <w:color w:val="FFFFFF"/>
          <w:sz w:val="24"/>
          <w:szCs w:val="24"/>
        </w:rPr>
        <w:t>0</w:t>
      </w:r>
      <w:r w:rsidRPr="00831255">
        <w:rPr>
          <w:rFonts w:ascii="Times New Roman" w:hAnsi="Times New Roman"/>
          <w:b/>
          <w:color w:val="FFFFFF"/>
          <w:sz w:val="24"/>
          <w:szCs w:val="24"/>
        </w:rPr>
        <w:t xml:space="preserve">6/2018 - </w:t>
      </w:r>
      <w:proofErr w:type="spellStart"/>
      <w:r w:rsidRPr="00831255">
        <w:rPr>
          <w:rFonts w:ascii="Times New Roman" w:hAnsi="Times New Roman"/>
          <w:b/>
          <w:color w:val="FFFFFF"/>
          <w:sz w:val="24"/>
          <w:szCs w:val="24"/>
        </w:rPr>
        <w:t>PPGCat</w:t>
      </w:r>
      <w:proofErr w:type="spellEnd"/>
      <w:r w:rsidRPr="00831255">
        <w:rPr>
          <w:rFonts w:ascii="Times New Roman" w:hAnsi="Times New Roman"/>
          <w:b/>
          <w:color w:val="FFFFFF"/>
          <w:sz w:val="24"/>
          <w:szCs w:val="24"/>
        </w:rPr>
        <w:br/>
        <w:t>ANEXO C - TERMO DE ACEITE</w:t>
      </w:r>
    </w:p>
    <w:p w:rsidR="00106ABB" w:rsidRPr="006115FE" w:rsidRDefault="00106ABB" w:rsidP="00106A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ABB" w:rsidRPr="006115FE" w:rsidRDefault="00106ABB" w:rsidP="00106A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5FE">
        <w:rPr>
          <w:rFonts w:ascii="Times New Roman" w:hAnsi="Times New Roman"/>
          <w:b/>
          <w:sz w:val="24"/>
          <w:szCs w:val="24"/>
        </w:rPr>
        <w:t>TERMO DE ACEITE</w:t>
      </w:r>
    </w:p>
    <w:p w:rsidR="00106ABB" w:rsidRPr="006115FE" w:rsidRDefault="00106ABB" w:rsidP="00106A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6ABB" w:rsidRPr="006115FE" w:rsidRDefault="00106ABB" w:rsidP="00106A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6ABB" w:rsidRPr="006115FE" w:rsidRDefault="00106ABB" w:rsidP="00106A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6ABB" w:rsidRPr="006115FE" w:rsidRDefault="00106ABB" w:rsidP="00106A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>Eu,</w:t>
      </w:r>
      <w:proofErr w:type="gramStart"/>
      <w:r w:rsidRPr="006115F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115FE">
        <w:rPr>
          <w:rFonts w:ascii="Times New Roman" w:hAnsi="Times New Roman"/>
          <w:color w:val="C0C0C0"/>
          <w:sz w:val="24"/>
          <w:szCs w:val="24"/>
          <w:u w:val="single" w:color="000000"/>
        </w:rPr>
        <w:t>(</w:t>
      </w:r>
      <w:r w:rsidRPr="006115FE">
        <w:rPr>
          <w:rFonts w:ascii="Times New Roman" w:hAnsi="Times New Roman"/>
          <w:b/>
          <w:color w:val="C0C0C0"/>
          <w:sz w:val="24"/>
          <w:szCs w:val="24"/>
          <w:u w:val="single" w:color="000000"/>
        </w:rPr>
        <w:t>NOME)</w:t>
      </w:r>
      <w:r w:rsidRPr="006115FE">
        <w:rPr>
          <w:rFonts w:ascii="Times New Roman" w:hAnsi="Times New Roman"/>
          <w:sz w:val="24"/>
          <w:szCs w:val="24"/>
        </w:rPr>
        <w:t xml:space="preserve">, </w:t>
      </w:r>
      <w:r w:rsidRPr="006115FE">
        <w:rPr>
          <w:rFonts w:ascii="Times New Roman" w:hAnsi="Times New Roman"/>
          <w:color w:val="C0C0C0"/>
          <w:sz w:val="24"/>
          <w:szCs w:val="24"/>
          <w:u w:val="single" w:color="000000"/>
        </w:rPr>
        <w:t>(</w:t>
      </w:r>
      <w:r w:rsidRPr="006115FE">
        <w:rPr>
          <w:rFonts w:ascii="Times New Roman" w:hAnsi="Times New Roman"/>
          <w:b/>
          <w:color w:val="C0C0C0"/>
          <w:sz w:val="24"/>
          <w:szCs w:val="24"/>
          <w:u w:val="single" w:color="000000"/>
        </w:rPr>
        <w:t>número de RG - órgão expedidor</w:t>
      </w:r>
      <w:r w:rsidRPr="006115FE">
        <w:rPr>
          <w:rFonts w:ascii="Times New Roman" w:hAnsi="Times New Roman"/>
          <w:color w:val="C0C0C0"/>
          <w:sz w:val="24"/>
          <w:szCs w:val="24"/>
          <w:u w:val="single" w:color="000000"/>
        </w:rPr>
        <w:t>)</w:t>
      </w:r>
      <w:r w:rsidRPr="006115FE">
        <w:rPr>
          <w:rFonts w:ascii="Times New Roman" w:hAnsi="Times New Roman"/>
          <w:sz w:val="24"/>
          <w:szCs w:val="24"/>
        </w:rPr>
        <w:t xml:space="preserve">, declaro para os devidos fins, que aceito as condições da </w:t>
      </w:r>
      <w:r w:rsidRPr="006115FE">
        <w:rPr>
          <w:rFonts w:ascii="Times New Roman" w:eastAsia="Times New Roman" w:hAnsi="Times New Roman"/>
          <w:sz w:val="24"/>
          <w:szCs w:val="24"/>
          <w:lang w:eastAsia="pt-BR" w:bidi="pt-BR"/>
        </w:rPr>
        <w:t xml:space="preserve">Resolução do Conselho de Ensino, Pesquisa e Extensão da UFT – Nº019/2013 que dispõe sobre o Regimento de Cursos </w:t>
      </w:r>
      <w:proofErr w:type="spellStart"/>
      <w:r w:rsidRPr="006115FE">
        <w:rPr>
          <w:rFonts w:ascii="Times New Roman" w:eastAsia="Times New Roman" w:hAnsi="Times New Roman"/>
          <w:i/>
          <w:sz w:val="24"/>
          <w:szCs w:val="24"/>
          <w:lang w:eastAsia="pt-BR" w:bidi="pt-BR"/>
        </w:rPr>
        <w:t>Stricto</w:t>
      </w:r>
      <w:proofErr w:type="spellEnd"/>
      <w:r w:rsidRPr="006115FE">
        <w:rPr>
          <w:rFonts w:ascii="Times New Roman" w:eastAsia="Times New Roman" w:hAnsi="Times New Roman"/>
          <w:i/>
          <w:sz w:val="24"/>
          <w:szCs w:val="24"/>
          <w:lang w:eastAsia="pt-BR" w:bidi="pt-BR"/>
        </w:rPr>
        <w:t xml:space="preserve"> </w:t>
      </w:r>
      <w:proofErr w:type="spellStart"/>
      <w:r w:rsidRPr="006115FE">
        <w:rPr>
          <w:rFonts w:ascii="Times New Roman" w:eastAsia="Times New Roman" w:hAnsi="Times New Roman"/>
          <w:i/>
          <w:sz w:val="24"/>
          <w:szCs w:val="24"/>
          <w:lang w:eastAsia="pt-BR" w:bidi="pt-BR"/>
        </w:rPr>
        <w:t>sensu</w:t>
      </w:r>
      <w:proofErr w:type="spellEnd"/>
      <w:r w:rsidRPr="006115FE">
        <w:rPr>
          <w:rFonts w:ascii="Times New Roman" w:eastAsia="Times New Roman" w:hAnsi="Times New Roman"/>
          <w:sz w:val="24"/>
          <w:szCs w:val="24"/>
          <w:lang w:eastAsia="pt-BR" w:bidi="pt-BR"/>
        </w:rPr>
        <w:t xml:space="preserve"> da UFT e do Regimento Interno do Programa de Pós-graduação em Ciência Animal Tropical, além das condições </w:t>
      </w:r>
      <w:r w:rsidRPr="006115FE">
        <w:rPr>
          <w:rFonts w:ascii="Times New Roman" w:hAnsi="Times New Roman"/>
          <w:sz w:val="24"/>
          <w:szCs w:val="24"/>
        </w:rPr>
        <w:t>de oferta de disciplinas e atividades do Programa.</w:t>
      </w:r>
    </w:p>
    <w:p w:rsidR="00106ABB" w:rsidRPr="006115FE" w:rsidRDefault="00106ABB" w:rsidP="00106A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6ABB" w:rsidRPr="006115FE" w:rsidRDefault="00106ABB" w:rsidP="00106A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6ABB" w:rsidRPr="006115FE" w:rsidRDefault="00106ABB" w:rsidP="00106A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6ABB" w:rsidRPr="006115FE" w:rsidRDefault="00106ABB" w:rsidP="00106A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6ABB" w:rsidRPr="006115FE" w:rsidRDefault="00106ABB" w:rsidP="00106A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6ABB" w:rsidRPr="006115FE" w:rsidRDefault="00106ABB" w:rsidP="00106A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 xml:space="preserve">________________________________________, _________________________________ </w:t>
      </w:r>
    </w:p>
    <w:p w:rsidR="00106ABB" w:rsidRPr="006115FE" w:rsidRDefault="00106ABB" w:rsidP="00106A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 xml:space="preserve">                     (Local)                                                                           (Data)</w:t>
      </w:r>
    </w:p>
    <w:p w:rsidR="00106ABB" w:rsidRPr="006115FE" w:rsidRDefault="00106ABB" w:rsidP="00106A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6ABB" w:rsidRPr="006115FE" w:rsidRDefault="00106ABB" w:rsidP="00106A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6ABB" w:rsidRPr="006115FE" w:rsidRDefault="00106ABB" w:rsidP="00106A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6ABB" w:rsidRPr="006115FE" w:rsidRDefault="00106ABB" w:rsidP="00106A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6ABB" w:rsidRPr="006115FE" w:rsidRDefault="00106ABB" w:rsidP="00106AB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15FE">
        <w:rPr>
          <w:rFonts w:ascii="Times New Roman" w:hAnsi="Times New Roman"/>
          <w:sz w:val="24"/>
          <w:szCs w:val="24"/>
        </w:rPr>
        <w:t>________________________________________</w:t>
      </w:r>
    </w:p>
    <w:p w:rsidR="006C1596" w:rsidRDefault="00106ABB" w:rsidP="00106ABB">
      <w:pPr>
        <w:jc w:val="center"/>
      </w:pPr>
      <w:r w:rsidRPr="006115FE">
        <w:rPr>
          <w:rFonts w:ascii="Times New Roman" w:hAnsi="Times New Roman"/>
          <w:sz w:val="24"/>
          <w:szCs w:val="24"/>
        </w:rPr>
        <w:t>(Assinatura)</w:t>
      </w:r>
    </w:p>
    <w:sectPr w:rsidR="006C1596" w:rsidSect="006C1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ABB"/>
    <w:rsid w:val="00106ABB"/>
    <w:rsid w:val="006C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1</cp:revision>
  <dcterms:created xsi:type="dcterms:W3CDTF">2018-03-07T14:22:00Z</dcterms:created>
  <dcterms:modified xsi:type="dcterms:W3CDTF">2018-03-07T14:22:00Z</dcterms:modified>
</cp:coreProperties>
</file>